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乙级资质延续的职业卫生技术服务机构名单及业务范围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5"/>
        <w:gridCol w:w="1440"/>
        <w:gridCol w:w="1440"/>
        <w:gridCol w:w="2293"/>
        <w:gridCol w:w="4008"/>
        <w:gridCol w:w="12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单位住所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法定代表人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资质证书编号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批准</w:t>
            </w:r>
            <w:r>
              <w:rPr>
                <w:rFonts w:hint="eastAsia" w:hAnsi="宋体"/>
                <w:b/>
                <w:bCs/>
                <w:szCs w:val="21"/>
              </w:rPr>
              <w:t>业务</w:t>
            </w:r>
            <w:r>
              <w:rPr>
                <w:rFonts w:hAnsi="宋体"/>
                <w:b/>
                <w:bCs/>
                <w:szCs w:val="21"/>
              </w:rPr>
              <w:t>范围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发证日期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惠州市职业病防治院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惠州市惠城区鹅岭北路横街11、12、14号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彭建明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(粤)安职技字(2013)第B-0014号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第一类：1.化工、石化及医药；2.轻工、纺织、烟草加工制造业；3.机械、设备、电器制造业；4.电力、燃气及水的生产和供应业；5.运输、仓储、科研农林、公共服务业。</w:t>
            </w:r>
          </w:p>
        </w:tc>
        <w:tc>
          <w:tcPr>
            <w:tcW w:w="127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2016年1月26日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2019年1月2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深圳市天鉴检测技术服务有限公司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深圳市宝安区67区留仙一路甲岸科技园1栋7楼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涂卫东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(粤)安职技字(2013)第B-0009号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类：1.金属、非金属矿采选业；2.冶金、建材；3.化工、石化及医药；4.轻工、纺织、烟草加工制造业；5.机械、设备、电器制造业；6.电力、燃气及水的生产和供应业；7.运输、仓储、科研、农林、公共服务业。</w:t>
            </w:r>
          </w:p>
        </w:tc>
        <w:tc>
          <w:tcPr>
            <w:tcW w:w="127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2016年1月26日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2019年1月2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spacing w:line="600" w:lineRule="exact"/>
      </w:pPr>
    </w:p>
    <w:p>
      <w:pPr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344"/>
    <w:rsid w:val="00030988"/>
    <w:rsid w:val="00116B07"/>
    <w:rsid w:val="00152EE5"/>
    <w:rsid w:val="001903DA"/>
    <w:rsid w:val="00225D83"/>
    <w:rsid w:val="0023533C"/>
    <w:rsid w:val="0034438C"/>
    <w:rsid w:val="00384B5C"/>
    <w:rsid w:val="003A40D4"/>
    <w:rsid w:val="003B65DF"/>
    <w:rsid w:val="00537EC6"/>
    <w:rsid w:val="005961E1"/>
    <w:rsid w:val="00624CCD"/>
    <w:rsid w:val="00715654"/>
    <w:rsid w:val="00772221"/>
    <w:rsid w:val="00887344"/>
    <w:rsid w:val="00AD4E36"/>
    <w:rsid w:val="00B757A0"/>
    <w:rsid w:val="00D7423D"/>
    <w:rsid w:val="00DC1486"/>
    <w:rsid w:val="00FA7B37"/>
    <w:rsid w:val="13C30BF9"/>
    <w:rsid w:val="2B505F9D"/>
    <w:rsid w:val="2EFD66D6"/>
    <w:rsid w:val="359833FE"/>
    <w:rsid w:val="3CDD31B6"/>
    <w:rsid w:val="49B263D8"/>
    <w:rsid w:val="4B97161F"/>
    <w:rsid w:val="5491544C"/>
    <w:rsid w:val="67476D63"/>
    <w:rsid w:val="67D30F6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34</Words>
  <Characters>200</Characters>
  <Lines>1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周秀玲</dc:creator>
  <cp:lastModifiedBy>zlh</cp:lastModifiedBy>
  <cp:lastPrinted>2015-04-27T02:16:00Z</cp:lastPrinted>
  <dcterms:modified xsi:type="dcterms:W3CDTF">2016-01-26T00:58:09Z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