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AE" w:rsidRDefault="00152BB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30BAE" w:rsidRDefault="00152BB2" w:rsidP="003D146C">
      <w:pPr>
        <w:spacing w:line="560" w:lineRule="exact"/>
        <w:ind w:firstLineChars="500" w:firstLine="2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广东</w:t>
      </w:r>
      <w:r w:rsidR="003D146C">
        <w:rPr>
          <w:rFonts w:ascii="方正小标宋简体" w:eastAsia="方正小标宋简体" w:hint="eastAsia"/>
          <w:sz w:val="44"/>
          <w:szCs w:val="44"/>
        </w:rPr>
        <w:t>安标检测科技</w:t>
      </w:r>
      <w:r>
        <w:rPr>
          <w:rFonts w:ascii="方正小标宋简体" w:eastAsia="方正小标宋简体" w:hint="eastAsia"/>
          <w:sz w:val="44"/>
          <w:szCs w:val="44"/>
        </w:rPr>
        <w:t>有限公司相关信息</w:t>
      </w:r>
    </w:p>
    <w:tbl>
      <w:tblPr>
        <w:tblpPr w:leftFromText="180" w:rightFromText="180" w:vertAnchor="text" w:horzAnchor="page" w:tblpX="1633" w:tblpY="559"/>
        <w:tblOverlap w:val="never"/>
        <w:tblW w:w="13714" w:type="dxa"/>
        <w:tblLayout w:type="fixed"/>
        <w:tblLook w:val="04A0"/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3316"/>
      </w:tblGrid>
      <w:tr w:rsidR="00330BAE">
        <w:trPr>
          <w:trHeight w:val="8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 w:rsidR="00330BAE" w:rsidRDefault="00152BB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 w:rsidR="00330BAE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3D14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E3094">
              <w:rPr>
                <w:rFonts w:ascii="宋体" w:hAnsi="宋体" w:cs="宋体" w:hint="eastAsia"/>
                <w:sz w:val="24"/>
                <w:szCs w:val="24"/>
              </w:rPr>
              <w:t>广东</w:t>
            </w:r>
            <w:r>
              <w:rPr>
                <w:rFonts w:ascii="宋体" w:hAnsi="宋体" w:cs="宋体" w:hint="eastAsia"/>
                <w:sz w:val="24"/>
                <w:szCs w:val="24"/>
              </w:rPr>
              <w:t>安标检测科技</w:t>
            </w:r>
            <w:r w:rsidRPr="00BE3094">
              <w:rPr>
                <w:rFonts w:ascii="宋体" w:hAnsi="宋体" w:cs="宋体" w:hint="eastAsia"/>
                <w:sz w:val="24"/>
                <w:szCs w:val="24"/>
              </w:rPr>
              <w:t>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3D14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陶石珠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3D14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736.5</w:t>
            </w:r>
            <w:r w:rsidR="00152BB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3D14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东莞市南城区鸿福路200号第一国际汇一城1号裙楼312商铺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3D14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288.66</w:t>
            </w:r>
            <w:r w:rsidR="00152BB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3D14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化学因素重点检测项目</w:t>
            </w:r>
            <w:r w:rsidR="003D146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56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项，物理因素重点检测项目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3D14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第一类：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金属、非金属矿采选业；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冶金、建材；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3..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化工、石化及医药；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4.</w:t>
            </w:r>
            <w:r w:rsidR="003D146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轻工、纺织、烟草加工制造业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  <w:r w:rsidR="003D146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5.</w:t>
            </w:r>
            <w:r w:rsidR="003D146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电力、燃气及水的生产和供应业</w:t>
            </w:r>
            <w:r w:rsidR="00F3292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运输、仓储、科研、农林、公共服务业。</w:t>
            </w:r>
          </w:p>
        </w:tc>
      </w:tr>
    </w:tbl>
    <w:p w:rsidR="00330BAE" w:rsidRDefault="00330BAE" w:rsidP="003D146C">
      <w:pPr>
        <w:spacing w:line="560" w:lineRule="exact"/>
        <w:ind w:firstLineChars="500" w:firstLine="2200"/>
        <w:jc w:val="center"/>
        <w:rPr>
          <w:rFonts w:ascii="方正小标宋简体" w:eastAsia="方正小标宋简体"/>
          <w:sz w:val="44"/>
          <w:szCs w:val="44"/>
        </w:rPr>
      </w:pPr>
    </w:p>
    <w:p w:rsidR="00330BAE" w:rsidRDefault="00330BAE"/>
    <w:sectPr w:rsidR="00330BAE" w:rsidSect="00330BA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FA5" w:rsidRDefault="00EE2FA5" w:rsidP="003D146C">
      <w:r>
        <w:separator/>
      </w:r>
    </w:p>
  </w:endnote>
  <w:endnote w:type="continuationSeparator" w:id="1">
    <w:p w:rsidR="00EE2FA5" w:rsidRDefault="00EE2FA5" w:rsidP="003D1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FA5" w:rsidRDefault="00EE2FA5" w:rsidP="003D146C">
      <w:r>
        <w:separator/>
      </w:r>
    </w:p>
  </w:footnote>
  <w:footnote w:type="continuationSeparator" w:id="1">
    <w:p w:rsidR="00EE2FA5" w:rsidRDefault="00EE2FA5" w:rsidP="003D1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196"/>
    <w:rsid w:val="00152BB2"/>
    <w:rsid w:val="001F5927"/>
    <w:rsid w:val="00330BAE"/>
    <w:rsid w:val="003D146C"/>
    <w:rsid w:val="007B6925"/>
    <w:rsid w:val="007C5196"/>
    <w:rsid w:val="00BE3E24"/>
    <w:rsid w:val="00C453D7"/>
    <w:rsid w:val="00C50869"/>
    <w:rsid w:val="00C837BB"/>
    <w:rsid w:val="00D33987"/>
    <w:rsid w:val="00D82833"/>
    <w:rsid w:val="00E94B0D"/>
    <w:rsid w:val="00EE101E"/>
    <w:rsid w:val="00EE2FA5"/>
    <w:rsid w:val="00F32921"/>
    <w:rsid w:val="00FF4D40"/>
    <w:rsid w:val="02E02F33"/>
    <w:rsid w:val="063D464A"/>
    <w:rsid w:val="0BCE3FEB"/>
    <w:rsid w:val="0CCA7467"/>
    <w:rsid w:val="10B14AEE"/>
    <w:rsid w:val="11550E7F"/>
    <w:rsid w:val="199F001B"/>
    <w:rsid w:val="1AFF10DF"/>
    <w:rsid w:val="21A945FD"/>
    <w:rsid w:val="227A4620"/>
    <w:rsid w:val="29DC643B"/>
    <w:rsid w:val="300201BE"/>
    <w:rsid w:val="36927D93"/>
    <w:rsid w:val="376E3959"/>
    <w:rsid w:val="44BF1BD3"/>
    <w:rsid w:val="45441531"/>
    <w:rsid w:val="481D675B"/>
    <w:rsid w:val="494C45A4"/>
    <w:rsid w:val="49670CFC"/>
    <w:rsid w:val="51237D2E"/>
    <w:rsid w:val="54F00CE8"/>
    <w:rsid w:val="59727463"/>
    <w:rsid w:val="59B05DB3"/>
    <w:rsid w:val="5DA27EE7"/>
    <w:rsid w:val="5F0F03E2"/>
    <w:rsid w:val="616E5D6A"/>
    <w:rsid w:val="6CA17546"/>
    <w:rsid w:val="6D73789E"/>
    <w:rsid w:val="76620009"/>
    <w:rsid w:val="77255706"/>
    <w:rsid w:val="7D6A1318"/>
    <w:rsid w:val="7F9A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A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0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0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nhideWhenUsed/>
    <w:qFormat/>
    <w:rsid w:val="00330BAE"/>
  </w:style>
  <w:style w:type="table" w:styleId="a6">
    <w:name w:val="Table Grid"/>
    <w:basedOn w:val="a1"/>
    <w:uiPriority w:val="59"/>
    <w:qFormat/>
    <w:rsid w:val="00330B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30BA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30B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czy</dc:creator>
  <cp:lastModifiedBy>徐雷xulei</cp:lastModifiedBy>
  <cp:revision>2</cp:revision>
  <cp:lastPrinted>2016-03-22T02:51:00Z</cp:lastPrinted>
  <dcterms:created xsi:type="dcterms:W3CDTF">2014-12-04T10:32:00Z</dcterms:created>
  <dcterms:modified xsi:type="dcterms:W3CDTF">2016-03-22T02:51:00Z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