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spacing w:line="600" w:lineRule="exact"/>
        <w:jc w:val="center"/>
        <w:rPr>
          <w:rFonts w:ascii="方正小标宋简体" w:hAnsi="华文中宋" w:eastAsia="方正小标宋简体"/>
          <w:sz w:val="36"/>
          <w:szCs w:val="36"/>
        </w:rPr>
      </w:pPr>
      <w:r>
        <w:rPr>
          <w:rFonts w:hint="eastAsia" w:ascii="方正小标宋简体" w:hAnsi="华文中宋" w:eastAsia="方正小标宋简体"/>
          <w:sz w:val="36"/>
          <w:szCs w:val="36"/>
        </w:rPr>
        <w:t>批准的职业卫生技术服务乙级机构名单及业务范围</w:t>
      </w:r>
    </w:p>
    <w:tbl>
      <w:tblPr>
        <w:tblStyle w:val="9"/>
        <w:tblW w:w="13926" w:type="dxa"/>
        <w:jc w:val="center"/>
        <w:tblInd w:w="-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4"/>
        <w:gridCol w:w="2152"/>
        <w:gridCol w:w="2130"/>
        <w:gridCol w:w="1320"/>
        <w:gridCol w:w="2033"/>
        <w:gridCol w:w="2745"/>
        <w:gridCol w:w="1577"/>
        <w:gridCol w:w="15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tblHeader/>
          <w:jc w:val="center"/>
        </w:trPr>
        <w:tc>
          <w:tcPr>
            <w:tcW w:w="424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ascii="宋体" w:hAnsi="宋体" w:eastAsia="宋体"/>
                <w:b/>
                <w:bCs/>
                <w:szCs w:val="21"/>
              </w:rPr>
              <w:t>序号</w:t>
            </w:r>
          </w:p>
        </w:tc>
        <w:tc>
          <w:tcPr>
            <w:tcW w:w="2152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ascii="宋体" w:hAnsi="宋体" w:eastAsia="宋体"/>
                <w:b/>
                <w:bCs/>
                <w:szCs w:val="21"/>
              </w:rPr>
              <w:t>单位名称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 w:eastAsia="宋体"/>
                <w:b/>
                <w:bCs/>
                <w:szCs w:val="21"/>
              </w:rPr>
              <w:t>机构地址</w:t>
            </w:r>
          </w:p>
        </w:tc>
        <w:tc>
          <w:tcPr>
            <w:tcW w:w="1320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ascii="宋体" w:hAnsi="宋体" w:eastAsia="宋体"/>
                <w:b/>
                <w:bCs/>
                <w:szCs w:val="21"/>
              </w:rPr>
              <w:t>法定代表人</w:t>
            </w:r>
          </w:p>
        </w:tc>
        <w:tc>
          <w:tcPr>
            <w:tcW w:w="2033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ascii="宋体" w:hAnsi="宋体" w:eastAsia="宋体"/>
                <w:b/>
                <w:bCs/>
                <w:szCs w:val="21"/>
              </w:rPr>
              <w:t>资质证书编号</w:t>
            </w:r>
          </w:p>
        </w:tc>
        <w:tc>
          <w:tcPr>
            <w:tcW w:w="2745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ascii="宋体" w:hAnsi="宋体" w:eastAsia="宋体"/>
                <w:b/>
                <w:bCs/>
                <w:szCs w:val="21"/>
              </w:rPr>
              <w:t>批准</w:t>
            </w:r>
            <w:r>
              <w:rPr>
                <w:rFonts w:hint="eastAsia" w:ascii="宋体" w:hAnsi="宋体" w:eastAsia="宋体"/>
                <w:b/>
                <w:bCs/>
                <w:szCs w:val="21"/>
              </w:rPr>
              <w:t>业务</w:t>
            </w:r>
            <w:r>
              <w:rPr>
                <w:rFonts w:ascii="宋体" w:hAnsi="宋体" w:eastAsia="宋体"/>
                <w:b/>
                <w:bCs/>
                <w:szCs w:val="21"/>
              </w:rPr>
              <w:t>范围</w:t>
            </w:r>
          </w:p>
        </w:tc>
        <w:tc>
          <w:tcPr>
            <w:tcW w:w="1577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ascii="宋体" w:hAnsi="宋体" w:eastAsia="宋体"/>
                <w:b/>
                <w:bCs/>
                <w:szCs w:val="21"/>
              </w:rPr>
              <w:t>发证日期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 w:eastAsia="宋体"/>
                <w:b/>
                <w:bCs/>
                <w:szCs w:val="21"/>
              </w:rPr>
              <w:t>有效期至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5" w:hRule="atLeast"/>
          <w:jc w:val="center"/>
        </w:trPr>
        <w:tc>
          <w:tcPr>
            <w:tcW w:w="424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1</w:t>
            </w:r>
          </w:p>
        </w:tc>
        <w:tc>
          <w:tcPr>
            <w:tcW w:w="2152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4"/>
                <w:szCs w:val="24"/>
                <w:lang w:eastAsia="zh-CN"/>
              </w:rPr>
              <w:t>深圳市太科检测有限公司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4"/>
                <w:szCs w:val="24"/>
                <w:lang w:eastAsia="zh-CN"/>
              </w:rPr>
              <w:t>深圳市南山区深云路13 号</w:t>
            </w:r>
          </w:p>
        </w:tc>
        <w:tc>
          <w:tcPr>
            <w:tcW w:w="1320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4"/>
                <w:szCs w:val="24"/>
                <w:lang w:eastAsia="zh-CN"/>
              </w:rPr>
              <w:t>曾明庆</w:t>
            </w:r>
          </w:p>
        </w:tc>
        <w:tc>
          <w:tcPr>
            <w:tcW w:w="2033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(粤)安职技字(2017)第B-0100号</w:t>
            </w:r>
          </w:p>
        </w:tc>
        <w:tc>
          <w:tcPr>
            <w:tcW w:w="2745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4"/>
                <w:szCs w:val="24"/>
                <w:lang w:eastAsia="zh-CN"/>
              </w:rPr>
              <w:t>第一类：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4"/>
                <w:szCs w:val="24"/>
                <w:lang w:val="en-US" w:eastAsia="zh-CN"/>
              </w:rPr>
              <w:t>1.化工、石化及医药；2.轻工、纺织、烟草加工制造业；3.机械、设备、电器制造业。</w:t>
            </w:r>
          </w:p>
        </w:tc>
        <w:tc>
          <w:tcPr>
            <w:tcW w:w="1577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2017年6月5日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2020年6月4日</w:t>
            </w:r>
          </w:p>
        </w:tc>
      </w:tr>
    </w:tbl>
    <w:p>
      <w:pPr>
        <w:spacing w:line="600" w:lineRule="exact"/>
      </w:pPr>
    </w:p>
    <w:sectPr>
      <w:footerReference r:id="rId3" w:type="default"/>
      <w:footerReference r:id="rId4" w:type="even"/>
      <w:pgSz w:w="16838" w:h="11906" w:orient="landscape"/>
      <w:pgMar w:top="1797" w:right="1440" w:bottom="1797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1</w:t>
    </w:r>
    <w:r>
      <w:rPr>
        <w:rStyle w:val="7"/>
      </w:rP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2B01"/>
    <w:rsid w:val="00006372"/>
    <w:rsid w:val="000149DC"/>
    <w:rsid w:val="00022598"/>
    <w:rsid w:val="00040C75"/>
    <w:rsid w:val="0007636D"/>
    <w:rsid w:val="0008253C"/>
    <w:rsid w:val="000964A1"/>
    <w:rsid w:val="000B2E20"/>
    <w:rsid w:val="001077B2"/>
    <w:rsid w:val="00122A59"/>
    <w:rsid w:val="001304F1"/>
    <w:rsid w:val="00182CF4"/>
    <w:rsid w:val="00195FCD"/>
    <w:rsid w:val="001D2C00"/>
    <w:rsid w:val="001E3737"/>
    <w:rsid w:val="001E6E1F"/>
    <w:rsid w:val="0021759A"/>
    <w:rsid w:val="00241C37"/>
    <w:rsid w:val="00252688"/>
    <w:rsid w:val="002910E7"/>
    <w:rsid w:val="00294E80"/>
    <w:rsid w:val="002E1F5E"/>
    <w:rsid w:val="003379F7"/>
    <w:rsid w:val="00355580"/>
    <w:rsid w:val="00362134"/>
    <w:rsid w:val="00362FE3"/>
    <w:rsid w:val="003918D9"/>
    <w:rsid w:val="003B389B"/>
    <w:rsid w:val="003F0D6F"/>
    <w:rsid w:val="004029A7"/>
    <w:rsid w:val="00410A8A"/>
    <w:rsid w:val="00422C43"/>
    <w:rsid w:val="00444A28"/>
    <w:rsid w:val="004752C4"/>
    <w:rsid w:val="004C0396"/>
    <w:rsid w:val="004D00DE"/>
    <w:rsid w:val="00513776"/>
    <w:rsid w:val="00554C36"/>
    <w:rsid w:val="00561889"/>
    <w:rsid w:val="0058167F"/>
    <w:rsid w:val="0058671E"/>
    <w:rsid w:val="005A2910"/>
    <w:rsid w:val="005B444E"/>
    <w:rsid w:val="005F5B79"/>
    <w:rsid w:val="006064CE"/>
    <w:rsid w:val="00610D3E"/>
    <w:rsid w:val="00637DD5"/>
    <w:rsid w:val="00645219"/>
    <w:rsid w:val="00665348"/>
    <w:rsid w:val="006701C7"/>
    <w:rsid w:val="00676FD9"/>
    <w:rsid w:val="00684438"/>
    <w:rsid w:val="00694C87"/>
    <w:rsid w:val="006A6A33"/>
    <w:rsid w:val="006F7D11"/>
    <w:rsid w:val="00716F7B"/>
    <w:rsid w:val="00732763"/>
    <w:rsid w:val="00801AE4"/>
    <w:rsid w:val="00826ABE"/>
    <w:rsid w:val="008C19B5"/>
    <w:rsid w:val="008C720F"/>
    <w:rsid w:val="0094590B"/>
    <w:rsid w:val="00956001"/>
    <w:rsid w:val="00983644"/>
    <w:rsid w:val="009A2CD6"/>
    <w:rsid w:val="009C5AD0"/>
    <w:rsid w:val="009E67C5"/>
    <w:rsid w:val="00A13779"/>
    <w:rsid w:val="00A3138D"/>
    <w:rsid w:val="00A51E0D"/>
    <w:rsid w:val="00A51E56"/>
    <w:rsid w:val="00A77722"/>
    <w:rsid w:val="00AB4398"/>
    <w:rsid w:val="00AC3EC5"/>
    <w:rsid w:val="00AC46B7"/>
    <w:rsid w:val="00B142FC"/>
    <w:rsid w:val="00B44544"/>
    <w:rsid w:val="00B551C2"/>
    <w:rsid w:val="00B57330"/>
    <w:rsid w:val="00B77A43"/>
    <w:rsid w:val="00BC2EED"/>
    <w:rsid w:val="00C223C0"/>
    <w:rsid w:val="00C86B73"/>
    <w:rsid w:val="00CB1CD9"/>
    <w:rsid w:val="00CC53BC"/>
    <w:rsid w:val="00D04F00"/>
    <w:rsid w:val="00D20B86"/>
    <w:rsid w:val="00D33BC3"/>
    <w:rsid w:val="00D83100"/>
    <w:rsid w:val="00E02E5A"/>
    <w:rsid w:val="00E10AA6"/>
    <w:rsid w:val="00E555CC"/>
    <w:rsid w:val="00E96C30"/>
    <w:rsid w:val="00EA73A0"/>
    <w:rsid w:val="00EB048E"/>
    <w:rsid w:val="00F31535"/>
    <w:rsid w:val="00F3498A"/>
    <w:rsid w:val="00F47BD4"/>
    <w:rsid w:val="00F549BF"/>
    <w:rsid w:val="00F62B01"/>
    <w:rsid w:val="00F83492"/>
    <w:rsid w:val="00F93D9F"/>
    <w:rsid w:val="00FA23C8"/>
    <w:rsid w:val="00FC7C2E"/>
    <w:rsid w:val="02641DFB"/>
    <w:rsid w:val="0A5016E0"/>
    <w:rsid w:val="0B0306FF"/>
    <w:rsid w:val="0EE61914"/>
    <w:rsid w:val="0F950E9E"/>
    <w:rsid w:val="15484278"/>
    <w:rsid w:val="18B22F8F"/>
    <w:rsid w:val="1DC842EC"/>
    <w:rsid w:val="1DEF6A56"/>
    <w:rsid w:val="1E0972D4"/>
    <w:rsid w:val="2198664A"/>
    <w:rsid w:val="227E22CC"/>
    <w:rsid w:val="245C7083"/>
    <w:rsid w:val="268279BE"/>
    <w:rsid w:val="27116636"/>
    <w:rsid w:val="2A874355"/>
    <w:rsid w:val="2CC83020"/>
    <w:rsid w:val="32B3556C"/>
    <w:rsid w:val="34615335"/>
    <w:rsid w:val="34681A08"/>
    <w:rsid w:val="350B27D1"/>
    <w:rsid w:val="36356947"/>
    <w:rsid w:val="39D046E0"/>
    <w:rsid w:val="3BF73287"/>
    <w:rsid w:val="3F1C0717"/>
    <w:rsid w:val="40A46857"/>
    <w:rsid w:val="42AA1BED"/>
    <w:rsid w:val="46125401"/>
    <w:rsid w:val="47172687"/>
    <w:rsid w:val="4E3F1F5E"/>
    <w:rsid w:val="50CD226A"/>
    <w:rsid w:val="50F334A6"/>
    <w:rsid w:val="51823D73"/>
    <w:rsid w:val="51E67A6C"/>
    <w:rsid w:val="5C3B5F5F"/>
    <w:rsid w:val="5F680437"/>
    <w:rsid w:val="60492B82"/>
    <w:rsid w:val="6170126D"/>
    <w:rsid w:val="61930FBF"/>
    <w:rsid w:val="62884659"/>
    <w:rsid w:val="633C39DB"/>
    <w:rsid w:val="64686DF7"/>
    <w:rsid w:val="66081951"/>
    <w:rsid w:val="66141E18"/>
    <w:rsid w:val="6B7D1C6B"/>
    <w:rsid w:val="6BA505A7"/>
    <w:rsid w:val="702228CD"/>
    <w:rsid w:val="7072038C"/>
    <w:rsid w:val="7C160DA1"/>
    <w:rsid w:val="7C65759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Document Map"/>
    <w:basedOn w:val="1"/>
    <w:semiHidden/>
    <w:qFormat/>
    <w:uiPriority w:val="0"/>
    <w:pPr>
      <w:shd w:val="clear" w:color="auto" w:fill="00008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paragraph" w:customStyle="1" w:styleId="10">
    <w:name w:val="Char Char Char Char Char Char Char"/>
    <w:basedOn w:val="1"/>
    <w:qFormat/>
    <w:uiPriority w:val="0"/>
    <w:pPr>
      <w:tabs>
        <w:tab w:val="left" w:pos="360"/>
      </w:tabs>
      <w:ind w:firstLine="420"/>
    </w:pPr>
  </w:style>
  <w:style w:type="paragraph" w:customStyle="1" w:styleId="11">
    <w:name w:val="Char"/>
    <w:basedOn w:val="1"/>
    <w:qFormat/>
    <w:uiPriority w:val="0"/>
    <w:pPr>
      <w:widowControl/>
      <w:spacing w:after="160" w:line="240" w:lineRule="exact"/>
      <w:jc w:val="left"/>
    </w:pPr>
  </w:style>
  <w:style w:type="paragraph" w:customStyle="1" w:styleId="12">
    <w:name w:val="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13">
    <w:name w:val="页眉 Char"/>
    <w:basedOn w:val="6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芳向电脑工作室</Company>
  <Pages>1</Pages>
  <Words>90</Words>
  <Characters>515</Characters>
  <Lines>4</Lines>
  <Paragraphs>1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2014-12-29T08:13:00Z</dcterms:created>
  <dc:creator>lijian</dc:creator>
  <cp:lastModifiedBy>zhanglihe</cp:lastModifiedBy>
  <cp:lastPrinted>2017-06-06T06:39:23Z</cp:lastPrinted>
  <dcterms:modified xsi:type="dcterms:W3CDTF">2017-06-06T06:40:39Z</dcterms:modified>
  <dc:title>国家安全生产监督管理总局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