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AE" w:rsidRDefault="008B33AE" w:rsidP="008B33AE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附件1：</w:t>
      </w:r>
    </w:p>
    <w:p w:rsidR="008B33AE" w:rsidRPr="00D20F12" w:rsidRDefault="008B33AE" w:rsidP="008B33AE">
      <w:pPr>
        <w:jc w:val="center"/>
        <w:rPr>
          <w:rFonts w:asciiTheme="minorEastAsia" w:eastAsiaTheme="minorEastAsia" w:hAnsiTheme="minorEastAsia" w:cs="方正小标宋简体"/>
          <w:b/>
          <w:sz w:val="32"/>
          <w:szCs w:val="32"/>
        </w:rPr>
      </w:pPr>
      <w:r w:rsidRPr="00D20F12">
        <w:rPr>
          <w:rFonts w:asciiTheme="minorEastAsia" w:eastAsiaTheme="minorEastAsia" w:hAnsiTheme="minorEastAsia" w:cs="方正小标宋简体" w:hint="eastAsia"/>
          <w:b/>
          <w:sz w:val="32"/>
          <w:szCs w:val="32"/>
        </w:rPr>
        <w:t>申请机构主要信息汇总表</w:t>
      </w:r>
    </w:p>
    <w:tbl>
      <w:tblPr>
        <w:tblW w:w="14976" w:type="dxa"/>
        <w:jc w:val="center"/>
        <w:tblInd w:w="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9"/>
        <w:gridCol w:w="1134"/>
        <w:gridCol w:w="1559"/>
        <w:gridCol w:w="1418"/>
        <w:gridCol w:w="1701"/>
        <w:gridCol w:w="708"/>
        <w:gridCol w:w="4291"/>
        <w:gridCol w:w="2456"/>
      </w:tblGrid>
      <w:tr w:rsidR="00AA43F8" w:rsidRPr="00D20F12" w:rsidTr="00AA43F8">
        <w:trPr>
          <w:trHeight w:val="540"/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AA43F8" w:rsidRPr="00D20F12" w:rsidRDefault="00AA43F8" w:rsidP="00B1236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机构名称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3F8" w:rsidRPr="00D20F12" w:rsidRDefault="00AA43F8" w:rsidP="00B1236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43F8" w:rsidRPr="00D20F12" w:rsidRDefault="00AA43F8" w:rsidP="00B1236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机构地址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43F8" w:rsidRPr="00D20F12" w:rsidRDefault="00AA43F8" w:rsidP="00B1236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43F8" w:rsidRPr="00D20F12" w:rsidRDefault="00AA43F8" w:rsidP="00B1236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43F8" w:rsidRPr="00D20F12" w:rsidRDefault="00AA43F8" w:rsidP="00B1236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申请类别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AA43F8" w:rsidRPr="00D20F12" w:rsidRDefault="00AA43F8" w:rsidP="00B54BD6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延期内容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AA43F8" w:rsidRPr="00D20F12" w:rsidRDefault="00AA43F8" w:rsidP="00B1236E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增项内容</w:t>
            </w:r>
          </w:p>
        </w:tc>
      </w:tr>
      <w:tr w:rsidR="00AA43F8" w:rsidRPr="00D20F12" w:rsidTr="00AA43F8">
        <w:trPr>
          <w:trHeight w:val="1440"/>
          <w:jc w:val="center"/>
        </w:trPr>
        <w:tc>
          <w:tcPr>
            <w:tcW w:w="1709" w:type="dxa"/>
            <w:vMerge w:val="restart"/>
            <w:shd w:val="clear" w:color="auto" w:fill="auto"/>
            <w:vAlign w:val="center"/>
          </w:tcPr>
          <w:p w:rsidR="00AA43F8" w:rsidRPr="00AA43F8" w:rsidRDefault="00AA43F8" w:rsidP="00B1236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3F8">
              <w:rPr>
                <w:rFonts w:ascii="宋体" w:cs="宋体" w:hint="eastAsia"/>
                <w:bCs/>
              </w:rPr>
              <w:t>广州特种机电设备检测研究院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A43F8" w:rsidRPr="00AA43F8" w:rsidRDefault="00AA43F8" w:rsidP="00B1236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3F8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安全生产检测检验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A43F8" w:rsidRPr="00AA43F8" w:rsidRDefault="00AA43F8" w:rsidP="00B1236E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3F8">
              <w:rPr>
                <w:rFonts w:ascii="宋体" w:cs="宋体" w:hint="eastAsia"/>
                <w:bCs/>
              </w:rPr>
              <w:t>广州市黄埔区黄埔东路3598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43F8" w:rsidRPr="00AA43F8" w:rsidRDefault="00AA43F8" w:rsidP="00B1236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3F8">
              <w:rPr>
                <w:rFonts w:ascii="宋体" w:cs="宋体" w:hint="eastAsia"/>
                <w:bCs/>
              </w:rPr>
              <w:t>王伟雄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A43F8" w:rsidRPr="00AA43F8" w:rsidRDefault="00AA43F8" w:rsidP="00B1236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3F8">
              <w:rPr>
                <w:rFonts w:hint="eastAsia"/>
                <w:bCs/>
              </w:rPr>
              <w:t>（</w:t>
            </w:r>
            <w:r w:rsidRPr="00AA43F8">
              <w:rPr>
                <w:rFonts w:hint="eastAsia"/>
                <w:bCs/>
              </w:rPr>
              <w:t>2012</w:t>
            </w:r>
            <w:r w:rsidRPr="00AA43F8">
              <w:rPr>
                <w:rFonts w:hint="eastAsia"/>
                <w:bCs/>
              </w:rPr>
              <w:t>）粤安监检乙</w:t>
            </w:r>
            <w:r w:rsidRPr="00AA43F8">
              <w:rPr>
                <w:rFonts w:hint="eastAsia"/>
                <w:bCs/>
              </w:rPr>
              <w:t>1201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AA43F8" w:rsidRPr="00D20F12" w:rsidRDefault="00AA43F8" w:rsidP="00B1236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延期</w:t>
            </w:r>
            <w:r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增项</w:t>
            </w:r>
          </w:p>
        </w:tc>
        <w:tc>
          <w:tcPr>
            <w:tcW w:w="4291" w:type="dxa"/>
            <w:vMerge w:val="restart"/>
            <w:shd w:val="clear" w:color="auto" w:fill="auto"/>
            <w:vAlign w:val="center"/>
          </w:tcPr>
          <w:p w:rsidR="00AA43F8" w:rsidRPr="00D20F12" w:rsidRDefault="00AA43F8" w:rsidP="005E2AFD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危险场所的分类和区域划分审查，</w:t>
            </w:r>
            <w:r w:rsidRPr="0007776A">
              <w:rPr>
                <w:rFonts w:ascii="Times New Roman" w:hAnsi="Times New Roman"/>
                <w:color w:val="000000"/>
              </w:rPr>
              <w:t>危险场所电气防爆检</w:t>
            </w:r>
            <w:r>
              <w:rPr>
                <w:rFonts w:ascii="Times New Roman" w:hAnsi="Times New Roman" w:hint="eastAsia"/>
                <w:color w:val="000000"/>
              </w:rPr>
              <w:t>验，</w:t>
            </w:r>
            <w:r w:rsidRPr="0007776A">
              <w:rPr>
                <w:color w:val="000000"/>
              </w:rPr>
              <w:t>防爆电气安装检</w:t>
            </w:r>
            <w:r>
              <w:rPr>
                <w:rFonts w:hint="eastAsia"/>
                <w:color w:val="000000"/>
              </w:rPr>
              <w:t>验，</w:t>
            </w:r>
            <w:r w:rsidRPr="0007776A">
              <w:rPr>
                <w:color w:val="000000"/>
              </w:rPr>
              <w:t>危险场所静电措施检</w:t>
            </w:r>
            <w:r>
              <w:rPr>
                <w:rFonts w:hint="eastAsia"/>
                <w:color w:val="000000"/>
              </w:rPr>
              <w:t>验，</w:t>
            </w:r>
            <w:r w:rsidRPr="0007776A">
              <w:rPr>
                <w:rFonts w:ascii="Times New Roman" w:hAnsi="Times New Roman"/>
                <w:color w:val="000000"/>
              </w:rPr>
              <w:t>防爆电气设备检修的检</w:t>
            </w:r>
            <w:r>
              <w:rPr>
                <w:rFonts w:ascii="Times New Roman" w:hAnsi="Times New Roman" w:hint="eastAsia"/>
                <w:color w:val="000000"/>
              </w:rPr>
              <w:t>验，</w:t>
            </w:r>
            <w:r w:rsidRPr="0007776A">
              <w:rPr>
                <w:rFonts w:ascii="Times New Roman" w:hAnsi="Times New Roman"/>
                <w:color w:val="000000"/>
              </w:rPr>
              <w:t>正压房间或建筑物防爆措施检</w:t>
            </w:r>
            <w:r>
              <w:rPr>
                <w:rFonts w:ascii="Times New Roman" w:hAnsi="Times New Roman" w:hint="eastAsia"/>
                <w:color w:val="000000"/>
              </w:rPr>
              <w:t>验，</w:t>
            </w:r>
            <w:r w:rsidRPr="0007776A">
              <w:rPr>
                <w:rFonts w:ascii="Times New Roman" w:hAnsi="Times New Roman"/>
                <w:color w:val="000000"/>
              </w:rPr>
              <w:t>汽车加油加气站防爆安全检</w:t>
            </w:r>
            <w:r>
              <w:rPr>
                <w:rFonts w:ascii="Times New Roman" w:hAnsi="Times New Roman" w:hint="eastAsia"/>
                <w:color w:val="000000"/>
              </w:rPr>
              <w:t>验，</w:t>
            </w:r>
            <w:r w:rsidRPr="0007776A">
              <w:rPr>
                <w:color w:val="000000"/>
              </w:rPr>
              <w:t>汽车加油</w:t>
            </w:r>
            <w:r w:rsidRPr="0007776A">
              <w:rPr>
                <w:color w:val="000000"/>
              </w:rPr>
              <w:t>(</w:t>
            </w:r>
            <w:r w:rsidRPr="0007776A">
              <w:rPr>
                <w:color w:val="000000"/>
              </w:rPr>
              <w:t>气</w:t>
            </w:r>
            <w:r w:rsidRPr="0007776A">
              <w:rPr>
                <w:color w:val="000000"/>
              </w:rPr>
              <w:t>)</w:t>
            </w:r>
            <w:r w:rsidRPr="0007776A">
              <w:rPr>
                <w:color w:val="000000"/>
              </w:rPr>
              <w:t>站轻质燃油和液化石油气汽车罐车用阻隔防爆储罐技术改造检</w:t>
            </w:r>
            <w:r>
              <w:rPr>
                <w:rFonts w:hint="eastAsia"/>
                <w:color w:val="000000"/>
              </w:rPr>
              <w:t>验，</w:t>
            </w:r>
            <w:r w:rsidRPr="0007776A">
              <w:rPr>
                <w:color w:val="000000"/>
              </w:rPr>
              <w:t>石油库电气装置检</w:t>
            </w:r>
            <w:r>
              <w:rPr>
                <w:rFonts w:hint="eastAsia"/>
                <w:color w:val="000000"/>
              </w:rPr>
              <w:t>验，</w:t>
            </w:r>
            <w:r w:rsidRPr="0007776A">
              <w:rPr>
                <w:color w:val="000000"/>
              </w:rPr>
              <w:t>可燃气体和有毒气体探测报警检</w:t>
            </w:r>
            <w:r>
              <w:rPr>
                <w:rFonts w:hint="eastAsia"/>
                <w:color w:val="000000"/>
              </w:rPr>
              <w:t>验，</w:t>
            </w:r>
            <w:r w:rsidRPr="0007776A">
              <w:rPr>
                <w:color w:val="000000"/>
              </w:rPr>
              <w:t>粉尘爆炸危险场所检</w:t>
            </w:r>
            <w:r>
              <w:rPr>
                <w:rFonts w:hint="eastAsia"/>
                <w:color w:val="000000"/>
              </w:rPr>
              <w:t>验</w:t>
            </w:r>
            <w:r w:rsidR="005E2AFD">
              <w:rPr>
                <w:rFonts w:hint="eastAsia"/>
                <w:color w:val="000000"/>
              </w:rPr>
              <w:t>。</w:t>
            </w:r>
          </w:p>
        </w:tc>
        <w:tc>
          <w:tcPr>
            <w:tcW w:w="2456" w:type="dxa"/>
            <w:vMerge w:val="restart"/>
            <w:shd w:val="clear" w:color="auto" w:fill="auto"/>
            <w:vAlign w:val="center"/>
          </w:tcPr>
          <w:p w:rsidR="00AA43F8" w:rsidRPr="00D20F12" w:rsidRDefault="005E2AFD" w:rsidP="00C1482E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776A">
              <w:rPr>
                <w:color w:val="000000"/>
              </w:rPr>
              <w:t>粉尘爆炸危险场所检</w:t>
            </w:r>
            <w:r>
              <w:rPr>
                <w:rFonts w:hint="eastAsia"/>
                <w:color w:val="000000"/>
              </w:rPr>
              <w:t>验（扩大范围）</w:t>
            </w:r>
            <w:r>
              <w:rPr>
                <w:rFonts w:hint="eastAsia"/>
                <w:color w:val="000000"/>
              </w:rPr>
              <w:t>,</w:t>
            </w:r>
            <w:r w:rsidR="00AA43F8" w:rsidRPr="0007776A">
              <w:rPr>
                <w:color w:val="000000"/>
              </w:rPr>
              <w:t>城镇燃气设施电气防爆检验</w:t>
            </w:r>
            <w:r w:rsidR="00AA43F8">
              <w:rPr>
                <w:rFonts w:hint="eastAsia"/>
                <w:color w:val="000000"/>
              </w:rPr>
              <w:t>，</w:t>
            </w:r>
            <w:r w:rsidR="00AA43F8" w:rsidRPr="0007776A">
              <w:rPr>
                <w:color w:val="000000"/>
              </w:rPr>
              <w:t>气雾剂生产设施防爆检验</w:t>
            </w:r>
          </w:p>
        </w:tc>
      </w:tr>
      <w:tr w:rsidR="00AA43F8" w:rsidRPr="00D20F12" w:rsidTr="00AA43F8">
        <w:trPr>
          <w:trHeight w:val="555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AA43F8" w:rsidRPr="00AA43F8" w:rsidRDefault="00AA43F8" w:rsidP="00B1236E">
            <w:pPr>
              <w:widowControl/>
              <w:spacing w:line="380" w:lineRule="exact"/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43F8" w:rsidRPr="00AA43F8" w:rsidRDefault="00AA43F8" w:rsidP="00B1236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A43F8" w:rsidRPr="00AA43F8" w:rsidRDefault="00AA43F8" w:rsidP="00B1236E">
            <w:pPr>
              <w:spacing w:line="380" w:lineRule="exact"/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A43F8" w:rsidRPr="00AA43F8" w:rsidRDefault="000C3AF9" w:rsidP="00B1236E">
            <w:pPr>
              <w:spacing w:line="380" w:lineRule="exact"/>
              <w:jc w:val="center"/>
              <w:rPr>
                <w:rFonts w:ascii="宋体" w:cs="宋体"/>
                <w:bCs/>
              </w:rPr>
            </w:pPr>
            <w:r>
              <w:rPr>
                <w:rFonts w:ascii="宋体" w:cs="宋体" w:hint="eastAsia"/>
                <w:bCs/>
              </w:rPr>
              <w:t>主持负责人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A43F8" w:rsidRPr="00AA43F8" w:rsidRDefault="00AA43F8" w:rsidP="00B1236E">
            <w:pPr>
              <w:widowControl/>
              <w:spacing w:line="380" w:lineRule="exact"/>
              <w:jc w:val="center"/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A43F8" w:rsidRDefault="00AA43F8" w:rsidP="00B1236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vMerge/>
            <w:shd w:val="clear" w:color="auto" w:fill="auto"/>
            <w:vAlign w:val="center"/>
          </w:tcPr>
          <w:p w:rsidR="00AA43F8" w:rsidRDefault="00AA43F8" w:rsidP="00C1482E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56" w:type="dxa"/>
            <w:vMerge/>
            <w:shd w:val="clear" w:color="auto" w:fill="auto"/>
            <w:vAlign w:val="center"/>
          </w:tcPr>
          <w:p w:rsidR="00AA43F8" w:rsidRPr="0007776A" w:rsidRDefault="00AA43F8" w:rsidP="00C1482E">
            <w:pPr>
              <w:widowControl/>
              <w:spacing w:line="380" w:lineRule="exact"/>
              <w:jc w:val="left"/>
              <w:rPr>
                <w:color w:val="000000"/>
              </w:rPr>
            </w:pPr>
          </w:p>
        </w:tc>
      </w:tr>
      <w:tr w:rsidR="00AA43F8" w:rsidRPr="00D20F12" w:rsidTr="00AA43F8">
        <w:trPr>
          <w:trHeight w:val="1395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AA43F8" w:rsidRPr="00AA43F8" w:rsidRDefault="00AA43F8" w:rsidP="00B1236E">
            <w:pPr>
              <w:widowControl/>
              <w:spacing w:line="380" w:lineRule="exact"/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43F8" w:rsidRPr="00AA43F8" w:rsidRDefault="00AA43F8" w:rsidP="00B1236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A43F8" w:rsidRPr="00AA43F8" w:rsidRDefault="00AA43F8" w:rsidP="00B1236E">
            <w:pPr>
              <w:spacing w:line="380" w:lineRule="exact"/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A43F8" w:rsidRPr="00AA43F8" w:rsidRDefault="000C3AF9" w:rsidP="00B1236E">
            <w:pPr>
              <w:spacing w:line="380" w:lineRule="exact"/>
              <w:jc w:val="center"/>
              <w:rPr>
                <w:rFonts w:ascii="宋体" w:cs="宋体"/>
                <w:bCs/>
              </w:rPr>
            </w:pPr>
            <w:r>
              <w:rPr>
                <w:rFonts w:ascii="宋体" w:cs="宋体" w:hint="eastAsia"/>
                <w:bCs/>
              </w:rPr>
              <w:t>王新华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A43F8" w:rsidRPr="00AA43F8" w:rsidRDefault="00AA43F8" w:rsidP="00B1236E">
            <w:pPr>
              <w:widowControl/>
              <w:spacing w:line="380" w:lineRule="exact"/>
              <w:jc w:val="center"/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A43F8" w:rsidRDefault="00AA43F8" w:rsidP="00B1236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vMerge/>
            <w:shd w:val="clear" w:color="auto" w:fill="auto"/>
            <w:vAlign w:val="center"/>
          </w:tcPr>
          <w:p w:rsidR="00AA43F8" w:rsidRDefault="00AA43F8" w:rsidP="00C1482E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56" w:type="dxa"/>
            <w:vMerge/>
            <w:shd w:val="clear" w:color="auto" w:fill="auto"/>
            <w:vAlign w:val="center"/>
          </w:tcPr>
          <w:p w:rsidR="00AA43F8" w:rsidRPr="0007776A" w:rsidRDefault="00AA43F8" w:rsidP="00C1482E">
            <w:pPr>
              <w:widowControl/>
              <w:spacing w:line="380" w:lineRule="exact"/>
              <w:jc w:val="left"/>
              <w:rPr>
                <w:color w:val="000000"/>
              </w:rPr>
            </w:pPr>
          </w:p>
        </w:tc>
      </w:tr>
    </w:tbl>
    <w:p w:rsidR="008B33AE" w:rsidRPr="008B33AE" w:rsidRDefault="008B33AE"/>
    <w:sectPr w:rsidR="008B33AE" w:rsidRPr="008B33AE" w:rsidSect="000F2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40D" w:rsidRDefault="003A140D" w:rsidP="000F2E1E">
      <w:r>
        <w:separator/>
      </w:r>
    </w:p>
  </w:endnote>
  <w:endnote w:type="continuationSeparator" w:id="1">
    <w:p w:rsidR="003A140D" w:rsidRDefault="003A140D" w:rsidP="000F2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40D" w:rsidRDefault="003A140D" w:rsidP="000F2E1E">
      <w:r>
        <w:separator/>
      </w:r>
    </w:p>
  </w:footnote>
  <w:footnote w:type="continuationSeparator" w:id="1">
    <w:p w:rsidR="003A140D" w:rsidRDefault="003A140D" w:rsidP="000F2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2E1E"/>
    <w:rsid w:val="00026670"/>
    <w:rsid w:val="000C3AF9"/>
    <w:rsid w:val="000F2E1E"/>
    <w:rsid w:val="00357B6A"/>
    <w:rsid w:val="003A140D"/>
    <w:rsid w:val="003A72E4"/>
    <w:rsid w:val="004F44EB"/>
    <w:rsid w:val="005E0D00"/>
    <w:rsid w:val="005E2AFD"/>
    <w:rsid w:val="008B33AE"/>
    <w:rsid w:val="00940E9F"/>
    <w:rsid w:val="00AA43F8"/>
    <w:rsid w:val="00B54BD6"/>
    <w:rsid w:val="00C1482E"/>
    <w:rsid w:val="00E57CD0"/>
    <w:rsid w:val="00FE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2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2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2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2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徐雷xulei</dc:creator>
  <cp:keywords/>
  <dc:description/>
  <cp:lastModifiedBy>徐雷xulei</cp:lastModifiedBy>
  <cp:revision>16</cp:revision>
  <dcterms:created xsi:type="dcterms:W3CDTF">2015-09-30T01:25:00Z</dcterms:created>
  <dcterms:modified xsi:type="dcterms:W3CDTF">2017-11-10T01:43:00Z</dcterms:modified>
</cp:coreProperties>
</file>