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01" w:rsidRPr="00D95C48" w:rsidRDefault="00D95C48" w:rsidP="00D95C48">
      <w:pPr>
        <w:jc w:val="center"/>
        <w:rPr>
          <w:b/>
          <w:sz w:val="52"/>
        </w:rPr>
      </w:pPr>
      <w:r w:rsidRPr="00D95C48">
        <w:rPr>
          <w:rFonts w:hint="eastAsia"/>
          <w:b/>
          <w:sz w:val="52"/>
        </w:rPr>
        <w:t>机构信息汇总表</w:t>
      </w:r>
    </w:p>
    <w:tbl>
      <w:tblPr>
        <w:tblStyle w:val="a5"/>
        <w:tblW w:w="8749" w:type="dxa"/>
        <w:jc w:val="center"/>
        <w:tblLayout w:type="fixed"/>
        <w:tblLook w:val="04A0"/>
      </w:tblPr>
      <w:tblGrid>
        <w:gridCol w:w="2065"/>
        <w:gridCol w:w="6684"/>
      </w:tblGrid>
      <w:tr w:rsidR="00AB3CB6" w:rsidTr="00AB3CB6">
        <w:trPr>
          <w:jc w:val="center"/>
        </w:trPr>
        <w:tc>
          <w:tcPr>
            <w:tcW w:w="2065" w:type="dxa"/>
            <w:vAlign w:val="center"/>
          </w:tcPr>
          <w:p w:rsidR="00AB3CB6" w:rsidRPr="00AB3CB6" w:rsidRDefault="00AB3CB6" w:rsidP="00AB3CB6">
            <w:pPr>
              <w:jc w:val="center"/>
              <w:rPr>
                <w:sz w:val="28"/>
                <w:szCs w:val="28"/>
              </w:rPr>
            </w:pPr>
            <w:r w:rsidRPr="00AB3C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84" w:type="dxa"/>
          </w:tcPr>
          <w:p w:rsidR="00AB3CB6" w:rsidRPr="00AB3CB6" w:rsidRDefault="00AB3CB6" w:rsidP="00F00471">
            <w:pPr>
              <w:rPr>
                <w:sz w:val="28"/>
                <w:szCs w:val="28"/>
              </w:rPr>
            </w:pPr>
            <w:r w:rsidRPr="00AB3C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广东华晟安全职业评价有限公司</w:t>
            </w:r>
          </w:p>
        </w:tc>
      </w:tr>
      <w:tr w:rsidR="00AB3CB6" w:rsidTr="00AB3CB6">
        <w:trPr>
          <w:jc w:val="center"/>
        </w:trPr>
        <w:tc>
          <w:tcPr>
            <w:tcW w:w="2065" w:type="dxa"/>
            <w:vAlign w:val="center"/>
          </w:tcPr>
          <w:p w:rsidR="00AB3CB6" w:rsidRPr="00AB3CB6" w:rsidRDefault="00AB3CB6" w:rsidP="00AB3CB6">
            <w:pPr>
              <w:jc w:val="center"/>
              <w:rPr>
                <w:sz w:val="28"/>
                <w:szCs w:val="28"/>
              </w:rPr>
            </w:pPr>
            <w:r w:rsidRPr="00AB3C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6684" w:type="dxa"/>
          </w:tcPr>
          <w:p w:rsidR="00AB3CB6" w:rsidRPr="00AB3CB6" w:rsidRDefault="00AB3CB6" w:rsidP="00F00471">
            <w:pPr>
              <w:rPr>
                <w:sz w:val="28"/>
                <w:szCs w:val="28"/>
              </w:rPr>
            </w:pPr>
            <w:r w:rsidRPr="00AB3C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刘斌</w:t>
            </w:r>
          </w:p>
        </w:tc>
      </w:tr>
      <w:tr w:rsidR="00AB3CB6" w:rsidTr="00AB3CB6">
        <w:trPr>
          <w:jc w:val="center"/>
        </w:trPr>
        <w:tc>
          <w:tcPr>
            <w:tcW w:w="2065" w:type="dxa"/>
            <w:vAlign w:val="center"/>
          </w:tcPr>
          <w:p w:rsidR="00AB3CB6" w:rsidRPr="00AB3CB6" w:rsidRDefault="00AB3CB6" w:rsidP="00AB3CB6">
            <w:pPr>
              <w:jc w:val="center"/>
              <w:rPr>
                <w:sz w:val="28"/>
                <w:szCs w:val="28"/>
              </w:rPr>
            </w:pPr>
            <w:r w:rsidRPr="00AB3C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684" w:type="dxa"/>
          </w:tcPr>
          <w:p w:rsidR="00AB3CB6" w:rsidRPr="00AB3CB6" w:rsidRDefault="00AB3CB6" w:rsidP="00AB3CB6">
            <w:pPr>
              <w:spacing w:line="4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3C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注册地址：广州市天河区广汕二路602之一首层101房</w:t>
            </w:r>
          </w:p>
          <w:p w:rsidR="00AB3CB6" w:rsidRPr="00AB3CB6" w:rsidRDefault="00AB3CB6" w:rsidP="00AB3CB6">
            <w:pPr>
              <w:rPr>
                <w:sz w:val="28"/>
                <w:szCs w:val="28"/>
              </w:rPr>
            </w:pPr>
            <w:r w:rsidRPr="00AB3C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办公地址：广州市天河区兴科路368号（中科院广州化学研究所院内）</w:t>
            </w:r>
          </w:p>
        </w:tc>
      </w:tr>
      <w:tr w:rsidR="00AB3CB6" w:rsidTr="00AB3CB6">
        <w:trPr>
          <w:jc w:val="center"/>
        </w:trPr>
        <w:tc>
          <w:tcPr>
            <w:tcW w:w="2065" w:type="dxa"/>
            <w:vAlign w:val="center"/>
          </w:tcPr>
          <w:p w:rsidR="00AB3CB6" w:rsidRPr="00AB3CB6" w:rsidRDefault="00AB3CB6" w:rsidP="00AB3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B3C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办公面积</w:t>
            </w:r>
          </w:p>
        </w:tc>
        <w:tc>
          <w:tcPr>
            <w:tcW w:w="6684" w:type="dxa"/>
          </w:tcPr>
          <w:p w:rsidR="00AB3CB6" w:rsidRPr="00AB3CB6" w:rsidRDefault="00AB3CB6" w:rsidP="00F00471">
            <w:pPr>
              <w:rPr>
                <w:sz w:val="28"/>
                <w:szCs w:val="28"/>
              </w:rPr>
            </w:pPr>
            <w:r w:rsidRPr="00AB3CB6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1803.18m</w:t>
            </w:r>
          </w:p>
        </w:tc>
      </w:tr>
      <w:tr w:rsidR="00AB3CB6" w:rsidTr="00AB3CB6">
        <w:trPr>
          <w:jc w:val="center"/>
        </w:trPr>
        <w:tc>
          <w:tcPr>
            <w:tcW w:w="2065" w:type="dxa"/>
            <w:vAlign w:val="center"/>
          </w:tcPr>
          <w:p w:rsidR="00AB3CB6" w:rsidRPr="00AB3CB6" w:rsidRDefault="00AB3CB6" w:rsidP="00AB3CB6">
            <w:pPr>
              <w:jc w:val="center"/>
              <w:rPr>
                <w:sz w:val="28"/>
                <w:szCs w:val="28"/>
              </w:rPr>
            </w:pPr>
            <w:r w:rsidRPr="00AB3C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档案室面积</w:t>
            </w:r>
          </w:p>
        </w:tc>
        <w:tc>
          <w:tcPr>
            <w:tcW w:w="6684" w:type="dxa"/>
          </w:tcPr>
          <w:p w:rsidR="00AB3CB6" w:rsidRPr="00AB3CB6" w:rsidRDefault="00AB3CB6" w:rsidP="00F00471">
            <w:pPr>
              <w:rPr>
                <w:sz w:val="28"/>
                <w:szCs w:val="28"/>
              </w:rPr>
            </w:pPr>
            <w:r w:rsidRPr="00AB3CB6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120m</w:t>
            </w:r>
            <w:r w:rsidRPr="00AB3CB6">
              <w:rPr>
                <w:rFonts w:ascii="宋体" w:cs="宋体" w:hint="eastAsia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</w:p>
        </w:tc>
      </w:tr>
      <w:tr w:rsidR="00AB3CB6" w:rsidTr="00AB3CB6">
        <w:trPr>
          <w:jc w:val="center"/>
        </w:trPr>
        <w:tc>
          <w:tcPr>
            <w:tcW w:w="2065" w:type="dxa"/>
            <w:vAlign w:val="center"/>
          </w:tcPr>
          <w:p w:rsidR="00AB3CB6" w:rsidRPr="00AB3CB6" w:rsidRDefault="00AB3CB6" w:rsidP="00AB3CB6">
            <w:pPr>
              <w:jc w:val="center"/>
              <w:rPr>
                <w:sz w:val="28"/>
                <w:szCs w:val="28"/>
              </w:rPr>
            </w:pPr>
            <w:r w:rsidRPr="00AB3C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固定资产</w:t>
            </w:r>
          </w:p>
        </w:tc>
        <w:tc>
          <w:tcPr>
            <w:tcW w:w="6684" w:type="dxa"/>
          </w:tcPr>
          <w:p w:rsidR="00AB3CB6" w:rsidRPr="00AB3CB6" w:rsidRDefault="00AB3CB6" w:rsidP="00F00471">
            <w:pPr>
              <w:rPr>
                <w:sz w:val="28"/>
                <w:szCs w:val="28"/>
              </w:rPr>
            </w:pPr>
            <w:r w:rsidRPr="00AB3CB6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538万元</w:t>
            </w:r>
          </w:p>
        </w:tc>
      </w:tr>
      <w:tr w:rsidR="00AB3CB6" w:rsidTr="00AB3CB6">
        <w:trPr>
          <w:jc w:val="center"/>
        </w:trPr>
        <w:tc>
          <w:tcPr>
            <w:tcW w:w="2065" w:type="dxa"/>
            <w:vAlign w:val="center"/>
          </w:tcPr>
          <w:p w:rsidR="00AB3CB6" w:rsidRPr="00AB3CB6" w:rsidRDefault="00AB3CB6" w:rsidP="00AB3CB6">
            <w:pPr>
              <w:jc w:val="center"/>
              <w:rPr>
                <w:sz w:val="28"/>
                <w:szCs w:val="28"/>
              </w:rPr>
            </w:pPr>
            <w:r w:rsidRPr="00AB3C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资质证书编号</w:t>
            </w:r>
          </w:p>
        </w:tc>
        <w:tc>
          <w:tcPr>
            <w:tcW w:w="6684" w:type="dxa"/>
          </w:tcPr>
          <w:p w:rsidR="00AB3CB6" w:rsidRPr="00AB3CB6" w:rsidRDefault="00AB3CB6" w:rsidP="00F00471">
            <w:pPr>
              <w:rPr>
                <w:sz w:val="28"/>
                <w:szCs w:val="28"/>
              </w:rPr>
            </w:pPr>
            <w:r w:rsidRPr="00AB3C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APJ-（粤）-323</w:t>
            </w:r>
          </w:p>
        </w:tc>
      </w:tr>
      <w:tr w:rsidR="00AB3CB6" w:rsidTr="00AB3CB6">
        <w:trPr>
          <w:jc w:val="center"/>
        </w:trPr>
        <w:tc>
          <w:tcPr>
            <w:tcW w:w="2065" w:type="dxa"/>
            <w:vAlign w:val="center"/>
          </w:tcPr>
          <w:p w:rsidR="00AB3CB6" w:rsidRPr="00AB3CB6" w:rsidRDefault="00AB3CB6" w:rsidP="00AB3CB6">
            <w:pPr>
              <w:jc w:val="center"/>
              <w:rPr>
                <w:sz w:val="28"/>
                <w:szCs w:val="28"/>
              </w:rPr>
            </w:pPr>
            <w:r w:rsidRPr="00AB3C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首次发证时间</w:t>
            </w:r>
          </w:p>
        </w:tc>
        <w:tc>
          <w:tcPr>
            <w:tcW w:w="6684" w:type="dxa"/>
          </w:tcPr>
          <w:p w:rsidR="00AB3CB6" w:rsidRPr="00AB3CB6" w:rsidRDefault="00AB3CB6" w:rsidP="00F00471">
            <w:pPr>
              <w:rPr>
                <w:sz w:val="28"/>
                <w:szCs w:val="28"/>
              </w:rPr>
            </w:pPr>
            <w:r w:rsidRPr="00AB3C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2015年2月13日</w:t>
            </w:r>
          </w:p>
        </w:tc>
      </w:tr>
      <w:tr w:rsidR="00AB3CB6" w:rsidTr="00AB3CB6">
        <w:trPr>
          <w:jc w:val="center"/>
        </w:trPr>
        <w:tc>
          <w:tcPr>
            <w:tcW w:w="2065" w:type="dxa"/>
            <w:vAlign w:val="center"/>
          </w:tcPr>
          <w:p w:rsidR="00AB3CB6" w:rsidRPr="00AB3CB6" w:rsidRDefault="00AB3CB6" w:rsidP="00AB3CB6">
            <w:pPr>
              <w:jc w:val="center"/>
              <w:rPr>
                <w:sz w:val="28"/>
                <w:szCs w:val="28"/>
              </w:rPr>
            </w:pPr>
            <w:r w:rsidRPr="00AB3C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申请类别</w:t>
            </w:r>
          </w:p>
        </w:tc>
        <w:tc>
          <w:tcPr>
            <w:tcW w:w="6684" w:type="dxa"/>
          </w:tcPr>
          <w:p w:rsidR="00AB3CB6" w:rsidRPr="00AB3CB6" w:rsidRDefault="00AB3CB6" w:rsidP="00F00471">
            <w:pPr>
              <w:rPr>
                <w:sz w:val="28"/>
                <w:szCs w:val="28"/>
              </w:rPr>
            </w:pPr>
            <w:r w:rsidRPr="00AB3C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延续</w:t>
            </w:r>
          </w:p>
        </w:tc>
      </w:tr>
      <w:tr w:rsidR="00AB3CB6" w:rsidTr="00AB3CB6">
        <w:trPr>
          <w:jc w:val="center"/>
        </w:trPr>
        <w:tc>
          <w:tcPr>
            <w:tcW w:w="2065" w:type="dxa"/>
            <w:vAlign w:val="center"/>
          </w:tcPr>
          <w:p w:rsidR="00AB3CB6" w:rsidRPr="00AB3CB6" w:rsidRDefault="00AB3CB6" w:rsidP="00AB3CB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3C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申请项目</w:t>
            </w:r>
          </w:p>
        </w:tc>
        <w:tc>
          <w:tcPr>
            <w:tcW w:w="6684" w:type="dxa"/>
          </w:tcPr>
          <w:p w:rsidR="00AB3CB6" w:rsidRPr="00AB3CB6" w:rsidRDefault="00AB3CB6" w:rsidP="00AB3CB6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3CB6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第一类</w:t>
            </w:r>
            <w:r w:rsidRPr="00AB3C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：金属矿采选业，非金属采选业，其他矿采选业；石油加工业，化学原料、化学品及医药制造业；烟花爆炸制造业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AB3CB6" w:rsidRPr="00AB3CB6" w:rsidRDefault="00AB3CB6" w:rsidP="00AB3CB6">
            <w:pPr>
              <w:rPr>
                <w:sz w:val="28"/>
                <w:szCs w:val="28"/>
              </w:rPr>
            </w:pPr>
            <w:r w:rsidRPr="00AB3CB6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第二类</w:t>
            </w:r>
            <w:r w:rsidRPr="00AB3C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：黑色、有色金属冶炼及压延加工业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BF5802" w:rsidRPr="00560001" w:rsidRDefault="00BF5802" w:rsidP="00F00471"/>
    <w:sectPr w:rsidR="00BF5802" w:rsidRPr="00560001" w:rsidSect="00AB3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275" w:rsidRDefault="00442275" w:rsidP="00560001">
      <w:r>
        <w:separator/>
      </w:r>
    </w:p>
  </w:endnote>
  <w:endnote w:type="continuationSeparator" w:id="1">
    <w:p w:rsidR="00442275" w:rsidRDefault="00442275" w:rsidP="00560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275" w:rsidRDefault="00442275" w:rsidP="00560001">
      <w:r>
        <w:separator/>
      </w:r>
    </w:p>
  </w:footnote>
  <w:footnote w:type="continuationSeparator" w:id="1">
    <w:p w:rsidR="00442275" w:rsidRDefault="00442275" w:rsidP="00560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001"/>
    <w:rsid w:val="00016CE6"/>
    <w:rsid w:val="000E6A25"/>
    <w:rsid w:val="001A785F"/>
    <w:rsid w:val="00274A70"/>
    <w:rsid w:val="002C2628"/>
    <w:rsid w:val="002E7559"/>
    <w:rsid w:val="0039094E"/>
    <w:rsid w:val="003B25E7"/>
    <w:rsid w:val="0043133A"/>
    <w:rsid w:val="00442275"/>
    <w:rsid w:val="00492C62"/>
    <w:rsid w:val="00540F6C"/>
    <w:rsid w:val="005503AC"/>
    <w:rsid w:val="00560001"/>
    <w:rsid w:val="00560CAD"/>
    <w:rsid w:val="006131D9"/>
    <w:rsid w:val="00627B33"/>
    <w:rsid w:val="00724021"/>
    <w:rsid w:val="007A43D7"/>
    <w:rsid w:val="007A653F"/>
    <w:rsid w:val="007E5B9C"/>
    <w:rsid w:val="00803FE9"/>
    <w:rsid w:val="00841D84"/>
    <w:rsid w:val="00870E10"/>
    <w:rsid w:val="008D1F60"/>
    <w:rsid w:val="0095445C"/>
    <w:rsid w:val="00976D9E"/>
    <w:rsid w:val="009B149D"/>
    <w:rsid w:val="00A21573"/>
    <w:rsid w:val="00AB3CB6"/>
    <w:rsid w:val="00B6641E"/>
    <w:rsid w:val="00B846E0"/>
    <w:rsid w:val="00BC172D"/>
    <w:rsid w:val="00BD03C0"/>
    <w:rsid w:val="00BD072D"/>
    <w:rsid w:val="00BD20F9"/>
    <w:rsid w:val="00BF5802"/>
    <w:rsid w:val="00CB77A4"/>
    <w:rsid w:val="00CC7132"/>
    <w:rsid w:val="00CE4466"/>
    <w:rsid w:val="00D82028"/>
    <w:rsid w:val="00D95C48"/>
    <w:rsid w:val="00DB102C"/>
    <w:rsid w:val="00E1111A"/>
    <w:rsid w:val="00E63611"/>
    <w:rsid w:val="00E772BA"/>
    <w:rsid w:val="00EA3D47"/>
    <w:rsid w:val="00EA50BB"/>
    <w:rsid w:val="00F00471"/>
    <w:rsid w:val="00F019D9"/>
    <w:rsid w:val="00F71240"/>
    <w:rsid w:val="00FB178A"/>
    <w:rsid w:val="00FC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0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001"/>
    <w:rPr>
      <w:sz w:val="18"/>
      <w:szCs w:val="18"/>
    </w:rPr>
  </w:style>
  <w:style w:type="table" w:styleId="a5">
    <w:name w:val="Table Grid"/>
    <w:basedOn w:val="a1"/>
    <w:uiPriority w:val="59"/>
    <w:rsid w:val="00AB3C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54</cp:revision>
  <dcterms:created xsi:type="dcterms:W3CDTF">2017-02-08T08:54:00Z</dcterms:created>
  <dcterms:modified xsi:type="dcterms:W3CDTF">2017-12-29T09:09:00Z</dcterms:modified>
</cp:coreProperties>
</file>