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附件1：</w:t>
      </w:r>
    </w:p>
    <w:p>
      <w:pPr>
        <w:spacing w:line="4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全国安全生产资格证书信息查询打印流程</w:t>
      </w:r>
    </w:p>
    <w:p/>
    <w:p>
      <w:pPr>
        <w:spacing w:line="5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登录中华人民共和国应急管理部“特种作业操作证及安全生产知识和管理能力考核合格信息查询平台”系统，网址：</w:t>
      </w:r>
      <w:r>
        <w:fldChar w:fldCharType="begin"/>
      </w:r>
      <w:r>
        <w:instrText xml:space="preserve"> HYPERLINK "http://cx.mem.gov.cn/" </w:instrText>
      </w:r>
      <w:r>
        <w:fldChar w:fldCharType="separate"/>
      </w:r>
      <w:r>
        <w:rPr>
          <w:rStyle w:val="4"/>
          <w:rFonts w:ascii="仿宋" w:hAnsi="仿宋" w:eastAsia="仿宋"/>
          <w:sz w:val="32"/>
          <w:szCs w:val="32"/>
        </w:rPr>
        <w:t>http://cx.mem.gov.cn/</w:t>
      </w:r>
      <w:r>
        <w:rPr>
          <w:rStyle w:val="4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，选择“安全生产知识和管理能力考核合格信息查询”</w:t>
      </w:r>
      <w:r>
        <w:rPr>
          <w:rFonts w:hint="eastAsia" w:ascii="仿宋" w:hAnsi="仿宋" w:eastAsia="仿宋"/>
          <w:sz w:val="32"/>
          <w:szCs w:val="32"/>
          <w:lang w:eastAsia="zh-CN"/>
        </w:rPr>
        <w:t>、“进入查询”；</w:t>
      </w:r>
    </w:p>
    <w:p>
      <w:pPr>
        <w:widowControl w:val="0"/>
        <w:adjustRightInd w:val="0"/>
        <w:snapToGrid w:val="0"/>
        <w:spacing w:line="540" w:lineRule="exact"/>
        <w:textAlignment w:val="center"/>
        <w:rPr>
          <w:rFonts w:eastAsia="仿宋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4177030</wp:posOffset>
            </wp:positionV>
            <wp:extent cx="5918835" cy="2625090"/>
            <wp:effectExtent l="0" t="0" r="5715" b="381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8835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73660</wp:posOffset>
            </wp:positionV>
            <wp:extent cx="5861050" cy="2858770"/>
            <wp:effectExtent l="0" t="0" r="6350" b="1778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仿宋"/>
          <w:sz w:val="32"/>
          <w:szCs w:val="32"/>
        </w:rPr>
        <w:t>2.按照表格要求填写好人员资料后查询，然后进入“全国安全生产资格证书查询”页面 点击右</w:t>
      </w:r>
      <w:r>
        <w:rPr>
          <w:rFonts w:hint="eastAsia" w:eastAsia="仿宋"/>
          <w:sz w:val="32"/>
          <w:szCs w:val="32"/>
          <w:lang w:eastAsia="zh-CN"/>
        </w:rPr>
        <w:t>上</w:t>
      </w:r>
      <w:r>
        <w:rPr>
          <w:rFonts w:hint="eastAsia" w:eastAsia="仿宋"/>
          <w:sz w:val="32"/>
          <w:szCs w:val="32"/>
        </w:rPr>
        <w:t>角“打印本页”，把最新证书信息打印出来即可。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MmY0YTg2NzMyMzJkMzBjYzdjZWEzOTRkNWUxOTEifQ=="/>
  </w:docVars>
  <w:rsids>
    <w:rsidRoot w:val="00000000"/>
    <w:rsid w:val="0399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2023-10-25T02:50:06Z</dcterms:created>
  <dc:creator>hcn.DOMAIN</dc:creator>
  <cp:lastModifiedBy>楚宁</cp:lastModifiedBy>
  <dcterms:modified xsi:type="dcterms:W3CDTF">2023-10-25T02:50:30Z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300EBAF2AECC424E97995336A079BEAE_12</vt:lpwstr>
  </property>
</Properties>
</file>