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附件3：</w:t>
      </w:r>
    </w:p>
    <w:p>
      <w:pPr>
        <w:pStyle w:val="2"/>
        <w:jc w:val="center"/>
        <w:rPr>
          <w:rStyle w:val="13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Style w:val="13"/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负责现场评审的单位现场评审计划表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1245"/>
        <w:gridCol w:w="745"/>
        <w:gridCol w:w="336"/>
        <w:gridCol w:w="1531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pStyle w:val="2"/>
              <w:jc w:val="center"/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负责现场评审的单位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pStyle w:val="2"/>
              <w:jc w:val="center"/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spacing w:line="300" w:lineRule="auto"/>
              <w:jc w:val="center"/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asci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  <w:t>申请定级等级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Style w:val="12"/>
                <w:rFonts w:hint="eastAsia" w:ascii="宋体" w:hAnsi="宋体" w:eastAsiaTheme="minorEastAsia" w:cstheme="minorBidi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工贸企业二级安全生产标准化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86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z w:val="24"/>
                <w:szCs w:val="24"/>
              </w:rPr>
              <w:t>评审类别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spacing w:line="300" w:lineRule="auto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宋体" w:hAnsi="宋体"/>
                <w:sz w:val="24"/>
                <w:szCs w:val="24"/>
              </w:rPr>
              <w:t>□首次评审  □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再次评审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现场评审时间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评审依据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评审方式</w:t>
            </w:r>
          </w:p>
        </w:tc>
        <w:tc>
          <w:tcPr>
            <w:tcW w:w="6657" w:type="dxa"/>
            <w:gridSpan w:val="5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评审组人员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职别</w:t>
            </w: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专业能力</w:t>
            </w: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负责评审的工作内容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vAlign w:val="bottom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vAlign w:val="bottom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vAlign w:val="bottom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vAlign w:val="bottom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Merge w:val="continue"/>
            <w:vAlign w:val="bottom"/>
          </w:tcPr>
          <w:p>
            <w:pPr>
              <w:pStyle w:val="2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800" w:type="dxa"/>
            <w:vAlign w:val="center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评审时间安排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4667" w:type="dxa"/>
            <w:gridSpan w:val="3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评审工作内容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4667" w:type="dxa"/>
            <w:gridSpan w:val="3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65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4667" w:type="dxa"/>
            <w:gridSpan w:val="3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4667" w:type="dxa"/>
            <w:gridSpan w:val="3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bottom"/>
          </w:tcPr>
          <w:p>
            <w:pPr>
              <w:pStyle w:val="2"/>
              <w:jc w:val="both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企业联系人</w:t>
            </w: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00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5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负责现场评审的单位联系人</w:t>
            </w:r>
          </w:p>
        </w:tc>
        <w:tc>
          <w:tcPr>
            <w:tcW w:w="1990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867" w:type="dxa"/>
            <w:gridSpan w:val="2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00" w:type="dxa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522" w:type="dxa"/>
            <w:gridSpan w:val="6"/>
            <w:vAlign w:val="bottom"/>
          </w:tcPr>
          <w:p>
            <w:pPr>
              <w:pStyle w:val="2"/>
              <w:jc w:val="center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评审组组长（签名）： </w:t>
            </w:r>
          </w:p>
          <w:p>
            <w:pPr>
              <w:pStyle w:val="2"/>
              <w:jc w:val="both"/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Style w:val="13"/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                            负责现场评审的单位（盖章）：</w:t>
            </w:r>
          </w:p>
          <w:p>
            <w:pPr>
              <w:pStyle w:val="2"/>
              <w:jc w:val="center"/>
              <w:rPr>
                <w:rStyle w:val="13"/>
                <w:rFonts w:hint="default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highlight w:val="none"/>
                <w:u w:val="none"/>
                <w:shd w:val="clear" w:color="auto" w:fill="FFFFFF"/>
                <w:vertAlign w:val="baseline"/>
                <w:lang w:val="en-US" w:eastAsia="zh-CN" w:bidi="ar-SA"/>
              </w:rPr>
              <w:t xml:space="preserve">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JkYWI1YmJkMTg0YmQ4YTk4NTBkOWNmNGRkOTQifQ=="/>
  </w:docVars>
  <w:rsids>
    <w:rsidRoot w:val="00000000"/>
    <w:rsid w:val="00EE3BAE"/>
    <w:rsid w:val="016D0035"/>
    <w:rsid w:val="02B20C36"/>
    <w:rsid w:val="030342BE"/>
    <w:rsid w:val="03075E61"/>
    <w:rsid w:val="041B2DAD"/>
    <w:rsid w:val="047A1C27"/>
    <w:rsid w:val="06C96EC9"/>
    <w:rsid w:val="09670057"/>
    <w:rsid w:val="0A9A5CE1"/>
    <w:rsid w:val="0C223D89"/>
    <w:rsid w:val="0CC45AAB"/>
    <w:rsid w:val="0CCA5146"/>
    <w:rsid w:val="0CFC317C"/>
    <w:rsid w:val="10613A0A"/>
    <w:rsid w:val="11153901"/>
    <w:rsid w:val="13A62AA4"/>
    <w:rsid w:val="164F3808"/>
    <w:rsid w:val="17A43BFD"/>
    <w:rsid w:val="1A82152D"/>
    <w:rsid w:val="1B404677"/>
    <w:rsid w:val="1B9962BD"/>
    <w:rsid w:val="1C951CE3"/>
    <w:rsid w:val="1D720D7D"/>
    <w:rsid w:val="1D8A652A"/>
    <w:rsid w:val="1DDF7A40"/>
    <w:rsid w:val="1F6F0182"/>
    <w:rsid w:val="1F7D6EE7"/>
    <w:rsid w:val="1FA11659"/>
    <w:rsid w:val="21682E26"/>
    <w:rsid w:val="21864E1D"/>
    <w:rsid w:val="21D94B79"/>
    <w:rsid w:val="23653BF9"/>
    <w:rsid w:val="23DE481E"/>
    <w:rsid w:val="24484780"/>
    <w:rsid w:val="24773FD8"/>
    <w:rsid w:val="26916AF2"/>
    <w:rsid w:val="27ED72D8"/>
    <w:rsid w:val="29BF64BD"/>
    <w:rsid w:val="2B057442"/>
    <w:rsid w:val="2CD755B9"/>
    <w:rsid w:val="2D9968C9"/>
    <w:rsid w:val="2DCA2A28"/>
    <w:rsid w:val="2FAF40A8"/>
    <w:rsid w:val="30B25529"/>
    <w:rsid w:val="310639C0"/>
    <w:rsid w:val="33501DAA"/>
    <w:rsid w:val="3540385D"/>
    <w:rsid w:val="3541380F"/>
    <w:rsid w:val="35C470A6"/>
    <w:rsid w:val="367D4727"/>
    <w:rsid w:val="37151C30"/>
    <w:rsid w:val="37C17683"/>
    <w:rsid w:val="387C64B5"/>
    <w:rsid w:val="390578DC"/>
    <w:rsid w:val="3BDD2667"/>
    <w:rsid w:val="3EBC701B"/>
    <w:rsid w:val="3EE03570"/>
    <w:rsid w:val="3F086863"/>
    <w:rsid w:val="3F9C04D8"/>
    <w:rsid w:val="3FD4693C"/>
    <w:rsid w:val="3FF25338"/>
    <w:rsid w:val="41575912"/>
    <w:rsid w:val="4174214E"/>
    <w:rsid w:val="43A966D6"/>
    <w:rsid w:val="454A22B8"/>
    <w:rsid w:val="467E4EA9"/>
    <w:rsid w:val="47DD593B"/>
    <w:rsid w:val="48E061D3"/>
    <w:rsid w:val="4A187581"/>
    <w:rsid w:val="4ADF6552"/>
    <w:rsid w:val="4CB701F8"/>
    <w:rsid w:val="4CE51E03"/>
    <w:rsid w:val="4E5F2502"/>
    <w:rsid w:val="4FB629B4"/>
    <w:rsid w:val="50367E07"/>
    <w:rsid w:val="50E44DFD"/>
    <w:rsid w:val="51054B9E"/>
    <w:rsid w:val="5315153D"/>
    <w:rsid w:val="53A876CC"/>
    <w:rsid w:val="5446604B"/>
    <w:rsid w:val="56B86403"/>
    <w:rsid w:val="598274D9"/>
    <w:rsid w:val="59F62185"/>
    <w:rsid w:val="5B146289"/>
    <w:rsid w:val="5B307FE1"/>
    <w:rsid w:val="5D7302DE"/>
    <w:rsid w:val="5E18686B"/>
    <w:rsid w:val="607E707A"/>
    <w:rsid w:val="61250D4C"/>
    <w:rsid w:val="63452838"/>
    <w:rsid w:val="63EF4B04"/>
    <w:rsid w:val="64D860A5"/>
    <w:rsid w:val="64E63914"/>
    <w:rsid w:val="661D620C"/>
    <w:rsid w:val="66C739CD"/>
    <w:rsid w:val="66EB2380"/>
    <w:rsid w:val="67064B36"/>
    <w:rsid w:val="67E7015E"/>
    <w:rsid w:val="68881CC2"/>
    <w:rsid w:val="693C65C0"/>
    <w:rsid w:val="697E5441"/>
    <w:rsid w:val="6AA80BCD"/>
    <w:rsid w:val="6AB002F9"/>
    <w:rsid w:val="6BD831BF"/>
    <w:rsid w:val="6F28705A"/>
    <w:rsid w:val="6F3B1F48"/>
    <w:rsid w:val="6F5578BA"/>
    <w:rsid w:val="6FBB31AB"/>
    <w:rsid w:val="70EF58CB"/>
    <w:rsid w:val="710254A0"/>
    <w:rsid w:val="710677EA"/>
    <w:rsid w:val="721E497B"/>
    <w:rsid w:val="728A1A2B"/>
    <w:rsid w:val="72A43A9C"/>
    <w:rsid w:val="740616BD"/>
    <w:rsid w:val="76F7541E"/>
    <w:rsid w:val="795D7D8E"/>
    <w:rsid w:val="798104C9"/>
    <w:rsid w:val="798973A7"/>
    <w:rsid w:val="79BF0C4D"/>
    <w:rsid w:val="7A002F34"/>
    <w:rsid w:val="7BBA1135"/>
    <w:rsid w:val="7C4C222E"/>
    <w:rsid w:val="7E1B6D07"/>
    <w:rsid w:val="7E7670A4"/>
    <w:rsid w:val="7E8C108D"/>
    <w:rsid w:val="7F1E3F4E"/>
    <w:rsid w:val="7F524BFA"/>
    <w:rsid w:val="7FE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spacing w:before="200" w:beforeAutospacing="0" w:after="200" w:afterAutospacing="0" w:line="560" w:lineRule="exact"/>
      <w:ind w:firstLine="0" w:firstLineChars="0"/>
      <w:jc w:val="center"/>
      <w:outlineLvl w:val="0"/>
    </w:pPr>
    <w:rPr>
      <w:rFonts w:ascii="黑体" w:hAnsi="黑体" w:eastAsia="黑体" w:cs="宋体"/>
      <w:bCs/>
      <w:kern w:val="44"/>
      <w:szCs w:val="48"/>
      <w:lang w:bidi="ar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60" w:beforeLines="0" w:beforeAutospacing="0" w:after="160" w:afterLines="0" w:afterAutospacing="0" w:line="560" w:lineRule="exact"/>
      <w:ind w:firstLine="0" w:firstLineChars="0"/>
      <w:jc w:val="left"/>
      <w:outlineLvl w:val="1"/>
    </w:pPr>
    <w:rPr>
      <w:rFonts w:ascii="楷体_GB2312" w:hAnsi="楷体_GB2312" w:eastAsia="楷体_GB2312"/>
      <w:b/>
    </w:rPr>
  </w:style>
  <w:style w:type="paragraph" w:styleId="5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60" w:lineRule="exact"/>
      <w:outlineLvl w:val="2"/>
    </w:pPr>
    <w:rPr>
      <w:rFonts w:eastAsia="仿宋_GB2312"/>
      <w:b/>
    </w:rPr>
  </w:style>
  <w:style w:type="paragraph" w:styleId="6">
    <w:name w:val="heading 4"/>
    <w:basedOn w:val="1"/>
    <w:next w:val="1"/>
    <w:link w:val="17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</w:rPr>
  </w:style>
  <w:style w:type="paragraph" w:styleId="7">
    <w:name w:val="heading 5"/>
    <w:basedOn w:val="1"/>
    <w:next w:val="8"/>
    <w:link w:val="18"/>
    <w:autoRedefine/>
    <w:semiHidden/>
    <w:unhideWhenUsed/>
    <w:qFormat/>
    <w:uiPriority w:val="0"/>
    <w:pPr>
      <w:keepNext/>
      <w:keepLines/>
      <w:spacing w:line="560" w:lineRule="exact"/>
      <w:ind w:firstLine="0" w:firstLineChars="0"/>
      <w:outlineLvl w:val="4"/>
    </w:pPr>
    <w:rPr>
      <w:rFonts w:ascii="宋体" w:hAnsi="宋体" w:eastAsia="宋体"/>
      <w:b/>
      <w:bCs/>
      <w:kern w:val="0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Normal Indent"/>
    <w:basedOn w:val="1"/>
    <w:autoRedefine/>
    <w:qFormat/>
    <w:uiPriority w:val="0"/>
    <w:pPr>
      <w:ind w:firstLine="420" w:firstLineChars="200"/>
    </w:p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标题 3 字符"/>
    <w:link w:val="5"/>
    <w:autoRedefine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5">
    <w:name w:val="标题 2 字符"/>
    <w:basedOn w:val="12"/>
    <w:link w:val="4"/>
    <w:autoRedefine/>
    <w:qFormat/>
    <w:uiPriority w:val="0"/>
    <w:rPr>
      <w:rFonts w:ascii="楷体_GB2312" w:hAnsi="楷体_GB2312" w:eastAsia="楷体_GB2312" w:cs="Times New Roman"/>
      <w:b/>
      <w:sz w:val="32"/>
      <w:szCs w:val="24"/>
    </w:rPr>
  </w:style>
  <w:style w:type="character" w:customStyle="1" w:styleId="16">
    <w:name w:val="标题 1 字符"/>
    <w:link w:val="3"/>
    <w:autoRedefine/>
    <w:qFormat/>
    <w:uiPriority w:val="0"/>
    <w:rPr>
      <w:rFonts w:ascii="宋体" w:hAnsi="宋体" w:eastAsia="黑体" w:cs="宋体"/>
      <w:kern w:val="44"/>
      <w:sz w:val="32"/>
    </w:rPr>
  </w:style>
  <w:style w:type="character" w:customStyle="1" w:styleId="17">
    <w:name w:val="标题 4 Char"/>
    <w:link w:val="6"/>
    <w:autoRedefine/>
    <w:qFormat/>
    <w:uiPriority w:val="0"/>
    <w:rPr>
      <w:rFonts w:ascii="仿宋" w:hAnsi="仿宋" w:eastAsia="仿宋"/>
      <w:b/>
      <w:bCs/>
      <w:sz w:val="28"/>
      <w:szCs w:val="28"/>
    </w:rPr>
  </w:style>
  <w:style w:type="character" w:customStyle="1" w:styleId="18">
    <w:name w:val="标题 5 Char"/>
    <w:link w:val="7"/>
    <w:autoRedefine/>
    <w:qFormat/>
    <w:uiPriority w:val="0"/>
    <w:rPr>
      <w:rFonts w:ascii="宋体" w:hAnsi="宋体" w:eastAsia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2022-09-20T01:48:00Z</dcterms:created>
  <dc:creator>Administrator</dc:creator>
  <cp:lastModifiedBy>ZLH</cp:lastModifiedBy>
  <dcterms:modified xsi:type="dcterms:W3CDTF">2024-02-19T09:04:53Z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BEB963D76AE641DA9DC9DD16F90A65C7</vt:lpwstr>
  </property>
</Properties>
</file>